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D" w:rsidRDefault="00964FAD" w:rsidP="00964FAD">
      <w:pPr>
        <w:tabs>
          <w:tab w:val="left" w:leader="hyphen" w:pos="7812"/>
        </w:tabs>
        <w:spacing w:before="47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附件3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 w:hint="eastAsia"/>
          <w:b/>
          <w:bCs/>
          <w:sz w:val="28"/>
          <w:szCs w:val="28"/>
        </w:rPr>
        <w:t>第四届“丝路工匠”国际技能大赛</w:t>
      </w:r>
    </w:p>
    <w:p w:rsidR="00964FAD" w:rsidRDefault="00964FAD" w:rsidP="00964FAD">
      <w:pPr>
        <w:spacing w:before="76" w:line="500" w:lineRule="exact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</w:t>
      </w:r>
      <w:r>
        <w:rPr>
          <w:rFonts w:ascii="Times New Roman" w:hAnsi="Times New Roman" w:cs="Times New Roman" w:hint="eastAsia"/>
          <w:b/>
          <w:sz w:val="30"/>
        </w:rPr>
        <w:t>前场</w:t>
      </w:r>
      <w:r>
        <w:rPr>
          <w:rFonts w:ascii="Times New Roman" w:hAnsi="Times New Roman" w:cs="Times New Roman"/>
          <w:b/>
          <w:sz w:val="30"/>
        </w:rPr>
        <w:t>评分表</w:t>
      </w:r>
    </w:p>
    <w:p w:rsidR="00964FAD" w:rsidRDefault="00964FAD" w:rsidP="00964FAD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  <w:r>
        <w:rPr>
          <w:rFonts w:ascii="Times New Roman" w:hAnsi="Times New Roman" w:cs="Times New Roman"/>
          <w:sz w:val="28"/>
        </w:rPr>
        <w:t>第场</w:t>
      </w:r>
      <w:r>
        <w:rPr>
          <w:rFonts w:ascii="Times New Roman" w:hAnsi="Times New Roman" w:cs="Times New Roman"/>
          <w:spacing w:val="-3"/>
          <w:sz w:val="28"/>
        </w:rPr>
        <w:t>工</w:t>
      </w:r>
      <w:r>
        <w:rPr>
          <w:rFonts w:ascii="Times New Roman" w:hAnsi="Times New Roman" w:cs="Times New Roman"/>
          <w:spacing w:val="-1"/>
          <w:sz w:val="28"/>
        </w:rPr>
        <w:t>位号</w:t>
      </w:r>
      <w:r>
        <w:rPr>
          <w:rFonts w:ascii="Times New Roman" w:hAnsi="Times New Roman" w:cs="Times New Roman"/>
          <w:sz w:val="28"/>
        </w:rPr>
        <w:t>__________</w:t>
      </w:r>
    </w:p>
    <w:p w:rsidR="00964FAD" w:rsidRDefault="00964FAD" w:rsidP="00964FAD">
      <w:pPr>
        <w:pStyle w:val="a3"/>
        <w:spacing w:before="8"/>
        <w:rPr>
          <w:rFonts w:ascii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930"/>
        <w:gridCol w:w="1472"/>
        <w:gridCol w:w="1109"/>
      </w:tblGrid>
      <w:tr w:rsidR="00964FAD" w:rsidTr="00B4545B">
        <w:trPr>
          <w:trHeight w:val="616"/>
        </w:trPr>
        <w:tc>
          <w:tcPr>
            <w:tcW w:w="1879" w:type="dxa"/>
          </w:tcPr>
          <w:p w:rsidR="00964FAD" w:rsidRDefault="00964FAD" w:rsidP="00B4545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D" w:rsidRDefault="00964FAD" w:rsidP="00B454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因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扣分标准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D" w:rsidRDefault="00964FAD" w:rsidP="00B454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扣分</w:t>
            </w:r>
          </w:p>
          <w:p w:rsidR="00964FAD" w:rsidRDefault="00964FAD" w:rsidP="00B454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FAD" w:rsidTr="00B4545B">
        <w:trPr>
          <w:trHeight w:val="517"/>
        </w:trPr>
        <w:tc>
          <w:tcPr>
            <w:tcW w:w="1879" w:type="dxa"/>
            <w:vMerge w:val="restart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64FAD" w:rsidRDefault="00964FAD" w:rsidP="00B4545B">
            <w:pPr>
              <w:widowControl/>
              <w:rPr>
                <w:rFonts w:asciiTheme="minorEastAsia" w:hAnsiTheme="minorEastAsia" w:cs="Times New Roman"/>
                <w:sz w:val="24"/>
                <w:szCs w:val="24"/>
                <w:lang w:val="zh-CN" w:bidi="zh-CN"/>
              </w:rPr>
            </w:pPr>
          </w:p>
          <w:p w:rsidR="00964FAD" w:rsidRDefault="00964FAD" w:rsidP="00B4545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pacing w:val="-1"/>
                <w:sz w:val="24"/>
                <w:szCs w:val="24"/>
              </w:rPr>
              <w:t>卫生规范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（25分)</w:t>
            </w: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工装不洁、不佩带参赛证 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个人卫生不符合行业规范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操作现场杂乱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成品使用化学合成色素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672"/>
        </w:trPr>
        <w:tc>
          <w:tcPr>
            <w:tcW w:w="1879" w:type="dxa"/>
            <w:vMerge w:val="restart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64FAD" w:rsidRDefault="00964FAD" w:rsidP="00B4545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操作规程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（25分 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不服从现场工作人员的指挥，严重的终止比赛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原料、工具等物品未按指定位置存放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操作程序混乱无序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不能独立完成全部操作过程 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 w:val="restart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原料使用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（20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）</w:t>
            </w:r>
          </w:p>
          <w:p w:rsidR="00964FAD" w:rsidRDefault="00964FAD" w:rsidP="00B4545B">
            <w:pPr>
              <w:pStyle w:val="TableParagraph"/>
              <w:ind w:left="107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spacing w:before="1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原材料使用不合理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废弃物处理不妥当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17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有严重的浪费现象 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未按要求违规携带原材料入场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 w:val="restart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操作安全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（20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有明显的设备使用安全隐患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有明显的工具使用安全隐患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964FAD" w:rsidRDefault="00964FAD" w:rsidP="00B4545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有明显的操作安全隐患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1"/>
        </w:trPr>
        <w:tc>
          <w:tcPr>
            <w:tcW w:w="1879" w:type="dxa"/>
          </w:tcPr>
          <w:p w:rsidR="00964FAD" w:rsidRDefault="00964FAD" w:rsidP="00B4545B">
            <w:pPr>
              <w:pStyle w:val="TableParagraph"/>
              <w:spacing w:before="177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完成时间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（10分）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spacing w:val="-17"/>
                <w:sz w:val="24"/>
                <w:szCs w:val="24"/>
              </w:rPr>
              <w:t xml:space="preserve">超时 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pacing w:val="-14"/>
                <w:sz w:val="24"/>
                <w:szCs w:val="24"/>
              </w:rPr>
              <w:t xml:space="preserve">分钟扣 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pacing w:val="-10"/>
                <w:sz w:val="24"/>
                <w:szCs w:val="24"/>
              </w:rPr>
              <w:t>分，累计扣分，扣完为止</w:t>
            </w:r>
          </w:p>
        </w:tc>
        <w:tc>
          <w:tcPr>
            <w:tcW w:w="1472" w:type="dxa"/>
          </w:tcPr>
          <w:p w:rsidR="00964FAD" w:rsidRDefault="00964FAD" w:rsidP="00B4545B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18"/>
        </w:trPr>
        <w:tc>
          <w:tcPr>
            <w:tcW w:w="1879" w:type="dxa"/>
          </w:tcPr>
          <w:p w:rsidR="00964FAD" w:rsidRDefault="00964FAD" w:rsidP="00B4545B">
            <w:pPr>
              <w:pStyle w:val="TableParagraph"/>
              <w:spacing w:before="17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安全事故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出现安全事故</w:t>
            </w:r>
          </w:p>
        </w:tc>
        <w:tc>
          <w:tcPr>
            <w:tcW w:w="1472" w:type="dxa"/>
          </w:tcPr>
          <w:p w:rsidR="00964FAD" w:rsidRDefault="00964FAD" w:rsidP="00B4545B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0"/>
        </w:trPr>
        <w:tc>
          <w:tcPr>
            <w:tcW w:w="1879" w:type="dxa"/>
          </w:tcPr>
          <w:p w:rsidR="00964FAD" w:rsidRDefault="00964FAD" w:rsidP="00B4545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作弊</w:t>
            </w:r>
          </w:p>
        </w:tc>
        <w:tc>
          <w:tcPr>
            <w:tcW w:w="3930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携带已经制作好的成品等</w:t>
            </w:r>
          </w:p>
        </w:tc>
        <w:tc>
          <w:tcPr>
            <w:tcW w:w="1472" w:type="dxa"/>
          </w:tcPr>
          <w:p w:rsidR="00964FAD" w:rsidRDefault="00964FAD" w:rsidP="00B4545B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64FAD" w:rsidTr="00B4545B">
        <w:trPr>
          <w:trHeight w:val="522"/>
        </w:trPr>
        <w:tc>
          <w:tcPr>
            <w:tcW w:w="1879" w:type="dxa"/>
          </w:tcPr>
          <w:p w:rsidR="00964FAD" w:rsidRDefault="00964FAD" w:rsidP="00B4545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扣分合计</w:t>
            </w:r>
          </w:p>
        </w:tc>
        <w:tc>
          <w:tcPr>
            <w:tcW w:w="6511" w:type="dxa"/>
            <w:gridSpan w:val="3"/>
          </w:tcPr>
          <w:p w:rsidR="00964FAD" w:rsidRDefault="00964FAD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964FAD" w:rsidRDefault="00964FAD" w:rsidP="00964FAD">
      <w:pPr>
        <w:widowControl/>
        <w:rPr>
          <w:rFonts w:ascii="Times New Roman" w:hAnsi="Times New Roman"/>
        </w:rPr>
      </w:pPr>
    </w:p>
    <w:p w:rsidR="004B52C6" w:rsidRDefault="00964FAD" w:rsidP="00964FAD">
      <w:r>
        <w:rPr>
          <w:rFonts w:ascii="宋体" w:hAnsi="宋体"/>
          <w:b/>
          <w:bCs/>
          <w:sz w:val="24"/>
        </w:rPr>
        <w:lastRenderedPageBreak/>
        <w:t>评分人：                        核分人：</w:t>
      </w:r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70"/>
    <w:rsid w:val="004D51FF"/>
    <w:rsid w:val="00537E23"/>
    <w:rsid w:val="008F7C70"/>
    <w:rsid w:val="009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64FA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964FAD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64FAD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64FA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964FAD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64FAD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2024-07-16T10:12:00Z</dcterms:created>
  <dcterms:modified xsi:type="dcterms:W3CDTF">2024-07-16T10:13:00Z</dcterms:modified>
</cp:coreProperties>
</file>