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D0" w:rsidRDefault="00B305D0" w:rsidP="00B305D0">
      <w:pPr>
        <w:spacing w:line="360" w:lineRule="auto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：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第四届“</w:t>
      </w:r>
      <w:r>
        <w:rPr>
          <w:rFonts w:ascii="Times New Roman" w:hAnsi="Times New Roman" w:cs="Times New Roman"/>
          <w:b/>
          <w:bCs/>
          <w:sz w:val="28"/>
          <w:szCs w:val="28"/>
        </w:rPr>
        <w:t>丝路工匠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>国际技能大赛</w:t>
      </w:r>
    </w:p>
    <w:p w:rsidR="00B305D0" w:rsidRDefault="00B305D0" w:rsidP="00B305D0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咖啡技艺（拿铁咖啡拉花）技术技能竞赛赛场评分表</w:t>
      </w:r>
    </w:p>
    <w:p w:rsidR="00B305D0" w:rsidRDefault="00B305D0" w:rsidP="00B305D0">
      <w:pPr>
        <w:ind w:firstLineChars="100" w:firstLine="281"/>
        <w:jc w:val="left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b/>
          <w:sz w:val="28"/>
        </w:rPr>
        <w:t>第</w:t>
      </w:r>
      <w:r>
        <w:rPr>
          <w:rFonts w:ascii="Times New Roman" w:eastAsia="仿宋" w:hAnsi="Times New Roman" w:cs="Times New Roman"/>
          <w:b/>
          <w:sz w:val="28"/>
          <w:u w:val="single"/>
        </w:rPr>
        <w:t xml:space="preserve">      </w:t>
      </w:r>
      <w:r>
        <w:rPr>
          <w:rFonts w:ascii="Times New Roman" w:eastAsia="仿宋" w:hAnsi="Times New Roman" w:cs="Times New Roman"/>
          <w:b/>
          <w:sz w:val="28"/>
        </w:rPr>
        <w:t>场</w:t>
      </w:r>
      <w:r>
        <w:rPr>
          <w:rFonts w:ascii="Times New Roman" w:eastAsia="仿宋" w:hAnsi="Times New Roman" w:cs="Times New Roman"/>
          <w:b/>
          <w:sz w:val="28"/>
        </w:rPr>
        <w:t xml:space="preserve">                          </w:t>
      </w:r>
      <w:r>
        <w:rPr>
          <w:rFonts w:ascii="Times New Roman" w:eastAsia="仿宋" w:hAnsi="Times New Roman" w:cs="Times New Roman"/>
          <w:b/>
          <w:sz w:val="28"/>
        </w:rPr>
        <w:t>工位号：</w:t>
      </w:r>
      <w:r>
        <w:rPr>
          <w:rFonts w:ascii="Times New Roman" w:eastAsia="仿宋" w:hAnsi="Times New Roman" w:cs="Times New Roman"/>
          <w:b/>
          <w:sz w:val="28"/>
          <w:u w:val="single"/>
        </w:rPr>
        <w:t xml:space="preserve">         </w:t>
      </w:r>
    </w:p>
    <w:tbl>
      <w:tblPr>
        <w:tblpPr w:leftFromText="180" w:rightFromText="180" w:vertAnchor="text" w:horzAnchor="margin" w:tblpXSpec="center" w:tblpY="267"/>
        <w:tblOverlap w:val="never"/>
        <w:tblW w:w="9214" w:type="dxa"/>
        <w:tblLook w:val="04A0" w:firstRow="1" w:lastRow="0" w:firstColumn="1" w:lastColumn="0" w:noHBand="0" w:noVBand="1"/>
      </w:tblPr>
      <w:tblGrid>
        <w:gridCol w:w="744"/>
        <w:gridCol w:w="1476"/>
        <w:gridCol w:w="5092"/>
        <w:gridCol w:w="1188"/>
        <w:gridCol w:w="714"/>
      </w:tblGrid>
      <w:tr w:rsidR="00B305D0" w:rsidTr="00B4545B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评分要点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得分</w:t>
            </w:r>
          </w:p>
        </w:tc>
      </w:tr>
      <w:tr w:rsidR="00B305D0" w:rsidTr="00B4545B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卫生规范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着装干净整洁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>个人卫生符合行业规范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>佩带参赛证及口罩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操作规程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原料、工具等物品按指定位置摆放，工具使用得当，无卫生及重大安全隐患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遵守比赛要求，听从现场指挥，操作流程规范有序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原料使用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原材料使用合理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废弃物处理妥当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无浪费现象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竞赛时间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分钟内完成准备阶段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杯</w:t>
            </w:r>
            <w:r>
              <w:rPr>
                <w:rFonts w:ascii="Times New Roman" w:eastAsia="宋体" w:hAnsi="Times New Roman" w:cs="Times New Roman"/>
                <w:szCs w:val="21"/>
              </w:rPr>
              <w:t>Espresso</w:t>
            </w:r>
            <w:r>
              <w:rPr>
                <w:rFonts w:ascii="Times New Roman" w:eastAsia="宋体" w:hAnsi="Times New Roman" w:cs="Times New Roman"/>
                <w:szCs w:val="21"/>
              </w:rPr>
              <w:t>意式浓缩咖啡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1-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竞赛开始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分钟之内完成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杯风味品尝咖啡制作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规定时间内完成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杯基础图形咖啡制作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意式浓缩咖啡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正确合理使用磨豆机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合理使用咖啡机冲煮头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加咖啡粉前清洁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擦干冲煮手柄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磨豆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加粉过程中没有散落和浪费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正确的加粉和填压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清洁冲煮手柄（扣上机头前）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立即冲煮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萃取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程度（</w:t>
            </w:r>
            <w:r>
              <w:rPr>
                <w:rFonts w:ascii="Times New Roman" w:eastAsia="宋体" w:hAnsi="Times New Roman" w:cs="Times New Roman"/>
                <w:szCs w:val="21"/>
              </w:rPr>
              <w:t>过度、不足、正常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4-10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油脂的色泽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榛子色，深褐色，微红色）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油脂的厚度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持久度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油脂的香气（香味的浓郁程度）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奶沫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打奶沫前空喷蒸气管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打奶沫后清洁蒸气管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打奶沫后空喷蒸气管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拿铁拉花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花色纹路清晰度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奶沫厚度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持久度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细腻度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比赛结束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操作区域整洁有序，礼貌示意裁判比赛完成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安全事故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出现安全事故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一票否决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05D0" w:rsidTr="00B4545B">
        <w:trPr>
          <w:trHeight w:val="459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合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D0" w:rsidRDefault="00B305D0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B305D0" w:rsidRDefault="00B305D0" w:rsidP="00B305D0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4B52C6" w:rsidRDefault="00B305D0" w:rsidP="00B305D0">
      <w:r>
        <w:rPr>
          <w:rFonts w:ascii="Times New Roman" w:hAnsi="Times New Roman" w:cs="Times New Roman"/>
          <w:b/>
          <w:bCs/>
          <w:sz w:val="24"/>
        </w:rPr>
        <w:t>评分人：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</w:rPr>
        <w:t>核分人：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   </w:t>
      </w:r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F5"/>
    <w:rsid w:val="004D51FF"/>
    <w:rsid w:val="00537E23"/>
    <w:rsid w:val="006C32F5"/>
    <w:rsid w:val="00B3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2024-07-16T08:24:00Z</dcterms:created>
  <dcterms:modified xsi:type="dcterms:W3CDTF">2024-07-16T08:24:00Z</dcterms:modified>
</cp:coreProperties>
</file>